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D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</w:t>
      </w:r>
    </w:p>
    <w:p w:rsidR="000B0CCC" w:rsidRDefault="000B0CCC" w:rsidP="000B0CCC">
      <w:pPr>
        <w:pStyle w:val="a6"/>
      </w:pPr>
    </w:p>
    <w:p w:rsidR="000B0CCC" w:rsidRPr="00881A0E" w:rsidRDefault="000B0CCC" w:rsidP="000B0CCC">
      <w:pPr>
        <w:pStyle w:val="a6"/>
      </w:pPr>
    </w:p>
    <w:p w:rsidR="00145DBD" w:rsidRPr="000B0CCC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C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5DBD" w:rsidRPr="00881A0E" w:rsidRDefault="00145DBD" w:rsidP="000B0CCC">
      <w:pPr>
        <w:pStyle w:val="a6"/>
      </w:pPr>
    </w:p>
    <w:p w:rsidR="00145DBD" w:rsidRPr="00881A0E" w:rsidRDefault="00145DBD" w:rsidP="000B0CCC">
      <w:pPr>
        <w:pStyle w:val="a6"/>
      </w:pPr>
    </w:p>
    <w:p w:rsidR="00145DBD" w:rsidRPr="00881A0E" w:rsidRDefault="004E1DBA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145DBD" w:rsidRPr="00881A0E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DBD" w:rsidRPr="00881A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45DBD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5DBD" w:rsidRPr="004E1DBA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E1D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«Богдановское» от 22.06.2018 № 21 «Об утверждении </w:t>
      </w:r>
      <w:r w:rsidRPr="004E1DBA">
        <w:rPr>
          <w:rFonts w:ascii="Times New Roman" w:hAnsi="Times New Roman" w:cs="Times New Roman"/>
          <w:sz w:val="28"/>
          <w:szCs w:val="28"/>
        </w:rPr>
        <w:t>перечня должностных лиц Администрации сельского поселения «</w:t>
      </w:r>
      <w:r w:rsidRPr="004E1DBA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4E1DBA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0B0CCC" w:rsidRPr="004E1DBA" w:rsidRDefault="000B0CCC" w:rsidP="00145DB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1. Перечень должностных лиц Администрации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81A0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>.2018 № 2</w:t>
      </w:r>
      <w:r>
        <w:rPr>
          <w:rFonts w:ascii="Times New Roman" w:hAnsi="Times New Roman" w:cs="Times New Roman"/>
          <w:sz w:val="28"/>
          <w:szCs w:val="28"/>
        </w:rPr>
        <w:t xml:space="preserve">1,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441"/>
        <w:gridCol w:w="5634"/>
      </w:tblGrid>
      <w:tr w:rsidR="00145DBD" w:rsidRPr="00881A0E" w:rsidTr="00B94C5B">
        <w:tc>
          <w:tcPr>
            <w:tcW w:w="496" w:type="dxa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DBD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145DBD" w:rsidRPr="00881A0E" w:rsidTr="00B94C5B"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DBD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17.2.1. нарушение ограничения розничной продажи бестабачных сосательных и жевательных смесей, содержащих никотин.</w:t>
            </w:r>
          </w:p>
        </w:tc>
      </w:tr>
    </w:tbl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DBD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DBA" w:rsidRPr="00881A0E" w:rsidRDefault="004E1DBA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74FE" w:rsidRDefault="00145DBD" w:rsidP="000B0CCC">
      <w:pPr>
        <w:pStyle w:val="ConsPlusNormal"/>
        <w:widowControl/>
        <w:ind w:firstLine="0"/>
        <w:jc w:val="both"/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В.И. Ефремов</w:t>
      </w:r>
    </w:p>
    <w:sectPr w:rsidR="003274FE" w:rsidSect="007701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4A" w:rsidRDefault="0028104A" w:rsidP="006F36D7">
      <w:r>
        <w:separator/>
      </w:r>
    </w:p>
  </w:endnote>
  <w:endnote w:type="continuationSeparator" w:id="1">
    <w:p w:rsidR="0028104A" w:rsidRDefault="0028104A" w:rsidP="006F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4A" w:rsidRDefault="0028104A" w:rsidP="006F36D7">
      <w:r>
        <w:separator/>
      </w:r>
    </w:p>
  </w:footnote>
  <w:footnote w:type="continuationSeparator" w:id="1">
    <w:p w:rsidR="0028104A" w:rsidRDefault="0028104A" w:rsidP="006F3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</w:sdtPr>
    <w:sdtContent>
      <w:p w:rsidR="007701C4" w:rsidRDefault="00642F6F">
        <w:pPr>
          <w:pStyle w:val="a4"/>
          <w:jc w:val="center"/>
        </w:pPr>
        <w:r>
          <w:fldChar w:fldCharType="begin"/>
        </w:r>
        <w:r w:rsidR="00145DBD">
          <w:instrText xml:space="preserve"> PAGE   \* MERGEFORMAT </w:instrText>
        </w:r>
        <w:r>
          <w:fldChar w:fldCharType="separate"/>
        </w:r>
        <w:r w:rsidR="004E1DBA">
          <w:rPr>
            <w:noProof/>
          </w:rPr>
          <w:t>2</w:t>
        </w:r>
        <w:r>
          <w:fldChar w:fldCharType="end"/>
        </w:r>
      </w:p>
    </w:sdtContent>
  </w:sdt>
  <w:p w:rsidR="007701C4" w:rsidRDefault="002810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BD"/>
    <w:rsid w:val="000B0CCC"/>
    <w:rsid w:val="00145DBD"/>
    <w:rsid w:val="0028104A"/>
    <w:rsid w:val="002839C4"/>
    <w:rsid w:val="00400F09"/>
    <w:rsid w:val="004E1DBA"/>
    <w:rsid w:val="00642F6F"/>
    <w:rsid w:val="006F36D7"/>
    <w:rsid w:val="00A169FF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D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B0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CD36-58F7-4EB1-BDB6-D6A0C75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2020-05-07T06:35:00Z</cp:lastPrinted>
  <dcterms:created xsi:type="dcterms:W3CDTF">2020-04-21T06:59:00Z</dcterms:created>
  <dcterms:modified xsi:type="dcterms:W3CDTF">2020-05-07T06:36:00Z</dcterms:modified>
</cp:coreProperties>
</file>