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4E1E76" w:rsidP="004E1E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E2868">
        <w:rPr>
          <w:rFonts w:ascii="Times New Roman" w:hAnsi="Times New Roman" w:cs="Times New Roman"/>
          <w:b/>
          <w:bCs/>
          <w:sz w:val="28"/>
          <w:szCs w:val="28"/>
        </w:rPr>
        <w:t xml:space="preserve"> № 27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 xml:space="preserve"> от 15.04.2014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EE2868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«Богдановское» №</w:t>
      </w:r>
      <w:r w:rsidR="000D0D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2868">
        <w:rPr>
          <w:rFonts w:ascii="Times New Roman" w:hAnsi="Times New Roman" w:cs="Times New Roman"/>
          <w:bCs/>
          <w:sz w:val="28"/>
          <w:szCs w:val="28"/>
          <w:lang w:eastAsia="ru-RU"/>
        </w:rPr>
        <w:t>27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15.04.2014 года изложив его в следующей редакции: «2. Настоящее постановление вступает в силу после официального опубликования (обнародования)</w:t>
      </w:r>
      <w:r w:rsidR="000D0D6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</w:t>
      </w:r>
      <w:r w:rsidR="00EE2868">
        <w:rPr>
          <w:rFonts w:ascii="Times New Roman" w:hAnsi="Times New Roman" w:cs="Times New Roman"/>
          <w:bCs/>
          <w:sz w:val="28"/>
          <w:szCs w:val="28"/>
        </w:rPr>
        <w:t>б очередности предоставления жилых помещений на условиях социального найма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E7C1D" w:rsidRPr="00FE7C1D">
        <w:rPr>
          <w:color w:val="000000"/>
          <w:sz w:val="27"/>
          <w:szCs w:val="27"/>
        </w:rPr>
        <w:t xml:space="preserve"> </w:t>
      </w:r>
      <w:r w:rsidR="00FE7C1D">
        <w:rPr>
          <w:rFonts w:ascii="Times New Roman" w:hAnsi="Times New Roman" w:cs="Times New Roman"/>
          <w:bCs/>
          <w:sz w:val="28"/>
          <w:szCs w:val="28"/>
        </w:rPr>
        <w:t>В пункте 26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FE7C1D" w:rsidRPr="00FE7C1D">
        <w:rPr>
          <w:rFonts w:ascii="Times New Roman" w:hAnsi="Times New Roman" w:cs="Times New Roman"/>
          <w:bCs/>
          <w:sz w:val="28"/>
          <w:szCs w:val="28"/>
        </w:rPr>
        <w:t>» слова:</w:t>
      </w:r>
      <w:r w:rsidR="00FE7C1D" w:rsidRPr="00FE7C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E7C1D" w:rsidRPr="008047CE">
        <w:rPr>
          <w:rFonts w:ascii="Times New Roman" w:hAnsi="Times New Roman" w:cs="Times New Roman"/>
          <w:color w:val="000000"/>
          <w:sz w:val="28"/>
          <w:szCs w:val="28"/>
        </w:rPr>
        <w:t>Вход в помещение</w:t>
      </w:r>
      <w:r w:rsidR="008047CE" w:rsidRPr="008047C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</w:t>
      </w:r>
      <w:r w:rsidR="00FE7C1D" w:rsidRPr="008047CE">
        <w:rPr>
          <w:rFonts w:ascii="Times New Roman" w:hAnsi="Times New Roman" w:cs="Times New Roman"/>
          <w:color w:val="000000"/>
          <w:sz w:val="28"/>
          <w:szCs w:val="28"/>
        </w:rPr>
        <w:t xml:space="preserve">, органов местного самоуправления </w:t>
      </w:r>
      <w:r w:rsidR="008047CE" w:rsidRPr="008047C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районов и городских округов </w:t>
      </w:r>
      <w:r w:rsidR="00FE7C1D" w:rsidRPr="008047CE">
        <w:rPr>
          <w:rFonts w:ascii="Times New Roman" w:hAnsi="Times New Roman" w:cs="Times New Roman"/>
          <w:color w:val="000000"/>
          <w:sz w:val="28"/>
          <w:szCs w:val="28"/>
        </w:rPr>
        <w:t>оборуду</w:t>
      </w:r>
      <w:r w:rsidR="008047CE" w:rsidRPr="008047CE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FE7C1D" w:rsidRPr="008047CE">
        <w:rPr>
          <w:rFonts w:ascii="Times New Roman" w:hAnsi="Times New Roman" w:cs="Times New Roman"/>
          <w:color w:val="000000"/>
          <w:sz w:val="28"/>
          <w:szCs w:val="28"/>
        </w:rPr>
        <w:t>ся пандусами, расширенными проходами, позволяющими обеспечить беспрепятственный доступ инвалидов, включая инвалидов-колясочников</w:t>
      </w:r>
      <w:r w:rsidR="008047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7C1D" w:rsidRPr="00FE7C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D0D63">
        <w:rPr>
          <w:rFonts w:ascii="Times New Roman" w:hAnsi="Times New Roman" w:cs="Times New Roman"/>
          <w:color w:val="000000"/>
          <w:sz w:val="28"/>
          <w:szCs w:val="28"/>
        </w:rPr>
        <w:t>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Пункт 26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A3D26" w:rsidRPr="00FE7C1D">
        <w:rPr>
          <w:rFonts w:ascii="Times New Roman" w:hAnsi="Times New Roman" w:cs="Times New Roman"/>
          <w:bCs/>
          <w:sz w:val="28"/>
          <w:szCs w:val="28"/>
        </w:rPr>
        <w:t>»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 «С целью осуществления </w:t>
      </w:r>
      <w:r w:rsidR="00DA3D26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доступности оказания муниципальной услуги для инвалидов, в том числе использующих кресла- коляски и собак- проводников, обеспечиваются следующие условия: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условия для беспрепятственного доступа к объекту (зданию, помещению) в котором предоставляется услуга;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EE496D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допуск на объект (здание, помещение), в котором предоставляется услуга, сурдопереводчика, тифлосурдопереводчика, а также иного лица, владеющего жестовым языком;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обеспечение допуска на объект, в котором предоставляется муниципальная услуга собаки-проводника при наличии документа, подтверждающего ее специальн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обучение, в соответствии с пунктом 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7 статьи 15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24.11.1995 №181-ФЗ «О социальной защите инвалидов в Российской Федерации»;</w:t>
      </w:r>
    </w:p>
    <w:p w:rsidR="009510AF" w:rsidRDefault="00A61C71" w:rsidP="009510AF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лицами.»;</w:t>
      </w:r>
    </w:p>
    <w:p w:rsidR="009510AF" w:rsidRPr="009510AF" w:rsidRDefault="00EE496D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«Богдановское»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1D1E4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</w:t>
      </w:r>
      <w:r w:rsidR="00EE2868">
        <w:rPr>
          <w:rFonts w:ascii="Times New Roman" w:hAnsi="Times New Roman" w:cs="Times New Roman"/>
          <w:bCs/>
          <w:sz w:val="28"/>
          <w:szCs w:val="28"/>
        </w:rPr>
        <w:lastRenderedPageBreak/>
        <w:t>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</w:t>
      </w:r>
      <w:r w:rsidR="004D6D6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позднее дня, следующего за днем принятия решения, указанного в пункте 76 </w:t>
      </w:r>
      <w:r w:rsidR="008047CE" w:rsidRPr="008047C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8047CE">
        <w:rPr>
          <w:rFonts w:ascii="Times New Roman" w:hAnsi="Times New Roman" w:cs="Times New Roman"/>
          <w:sz w:val="28"/>
          <w:szCs w:val="28"/>
        </w:rPr>
        <w:t>».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00" w:rsidRDefault="00933E00" w:rsidP="00CB1084">
      <w:r>
        <w:separator/>
      </w:r>
    </w:p>
  </w:endnote>
  <w:endnote w:type="continuationSeparator" w:id="1">
    <w:p w:rsidR="00933E00" w:rsidRDefault="00933E00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00" w:rsidRDefault="00933E00" w:rsidP="00CB1084">
      <w:r>
        <w:separator/>
      </w:r>
    </w:p>
  </w:footnote>
  <w:footnote w:type="continuationSeparator" w:id="1">
    <w:p w:rsidR="00933E00" w:rsidRDefault="00933E00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917EC6">
        <w:pPr>
          <w:pStyle w:val="a5"/>
          <w:jc w:val="center"/>
        </w:pPr>
        <w:fldSimple w:instr=" PAGE   \* MERGEFORMAT ">
          <w:r w:rsidR="004E1E76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605B3"/>
    <w:rsid w:val="000D0D63"/>
    <w:rsid w:val="001D1E49"/>
    <w:rsid w:val="001E6E06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D6D61"/>
    <w:rsid w:val="004E1E76"/>
    <w:rsid w:val="004E2533"/>
    <w:rsid w:val="00504E21"/>
    <w:rsid w:val="00655E7E"/>
    <w:rsid w:val="006820A7"/>
    <w:rsid w:val="00713869"/>
    <w:rsid w:val="00785E9F"/>
    <w:rsid w:val="007944BF"/>
    <w:rsid w:val="00800978"/>
    <w:rsid w:val="008047CE"/>
    <w:rsid w:val="008313C5"/>
    <w:rsid w:val="0085638C"/>
    <w:rsid w:val="00872F9D"/>
    <w:rsid w:val="00917EC6"/>
    <w:rsid w:val="00933E00"/>
    <w:rsid w:val="009510AF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D0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D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21</cp:revision>
  <cp:lastPrinted>2018-04-27T06:38:00Z</cp:lastPrinted>
  <dcterms:created xsi:type="dcterms:W3CDTF">2017-07-17T07:21:00Z</dcterms:created>
  <dcterms:modified xsi:type="dcterms:W3CDTF">2018-04-27T06:39:00Z</dcterms:modified>
</cp:coreProperties>
</file>